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933F2C" w:rsidRDefault="00941049" w:rsidP="00425A08">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r>
        <w:rPr>
          <w:rFonts w:ascii="Arial" w:hAnsi="Arial" w:cs="Arial"/>
          <w:b/>
          <w:bCs/>
          <w:noProof/>
          <w:color w:val="3333FF"/>
          <w:sz w:val="64"/>
          <w:szCs w:val="64"/>
        </w:rPr>
        <w:drawing>
          <wp:anchor distT="0" distB="0" distL="114300" distR="114300" simplePos="0" relativeHeight="251658240" behindDoc="0" locked="0" layoutInCell="1" allowOverlap="1">
            <wp:simplePos x="0" y="0"/>
            <wp:positionH relativeFrom="column">
              <wp:posOffset>4438650</wp:posOffset>
            </wp:positionH>
            <wp:positionV relativeFrom="paragraph">
              <wp:posOffset>-361950</wp:posOffset>
            </wp:positionV>
            <wp:extent cx="2171700" cy="1071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071245"/>
                    </a:xfrm>
                    <a:prstGeom prst="rect">
                      <a:avLst/>
                    </a:prstGeom>
                  </pic:spPr>
                </pic:pic>
              </a:graphicData>
            </a:graphic>
            <wp14:sizeRelH relativeFrom="page">
              <wp14:pctWidth>0</wp14:pctWidth>
            </wp14:sizeRelH>
            <wp14:sizeRelV relativeFrom="page">
              <wp14:pctHeight>0</wp14:pctHeight>
            </wp14:sizeRelV>
          </wp:anchor>
        </w:drawing>
      </w:r>
    </w:p>
    <w:p w:rsidR="00425A08" w:rsidRDefault="00425A08"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bookmarkStart w:id="0" w:name="_GoBack"/>
      <w:bookmarkEnd w:id="0"/>
    </w:p>
    <w:p w:rsidR="00425A08" w:rsidRDefault="00425A08" w:rsidP="00425A08">
      <w:pPr>
        <w:jc w:val="center"/>
        <w:rPr>
          <w:rFonts w:ascii="Arial" w:hAnsi="Arial" w:cs="Arial"/>
          <w:b/>
        </w:rPr>
      </w:pPr>
    </w:p>
    <w:p w:rsidR="00425A08" w:rsidRDefault="00425A08" w:rsidP="00425A08">
      <w:pPr>
        <w:jc w:val="center"/>
        <w:rPr>
          <w:rFonts w:ascii="Arial" w:hAnsi="Arial" w:cs="Arial"/>
          <w:b/>
        </w:rPr>
      </w:pPr>
    </w:p>
    <w:p w:rsidR="00473445" w:rsidRDefault="00473445" w:rsidP="00473445">
      <w:pPr>
        <w:ind w:left="-540" w:firstLine="540"/>
        <w:rPr>
          <w:rFonts w:ascii="Arial" w:hAnsi="Arial" w:cs="Arial"/>
          <w:b/>
          <w:sz w:val="28"/>
          <w:szCs w:val="28"/>
        </w:rPr>
      </w:pPr>
      <w:r>
        <w:rPr>
          <w:rFonts w:ascii="Arial" w:hAnsi="Arial" w:cs="Arial"/>
          <w:b/>
          <w:sz w:val="28"/>
          <w:szCs w:val="28"/>
        </w:rPr>
        <w:t xml:space="preserve">Employability Skills Area:  </w:t>
      </w:r>
      <w:r w:rsidR="00933F2C">
        <w:rPr>
          <w:rFonts w:ascii="Arial" w:hAnsi="Arial" w:cs="Arial"/>
          <w:b/>
          <w:sz w:val="28"/>
          <w:szCs w:val="28"/>
        </w:rPr>
        <w:t>Self-Management and Time Management</w:t>
      </w:r>
    </w:p>
    <w:p w:rsidR="00473445" w:rsidRDefault="00473445" w:rsidP="00473445">
      <w:pPr>
        <w:spacing w:before="100" w:beforeAutospacing="1" w:after="100" w:afterAutospacing="1"/>
        <w:outlineLvl w:val="0"/>
        <w:rPr>
          <w:rFonts w:asciiTheme="minorHAnsi" w:hAnsiTheme="minorHAnsi" w:cstheme="minorBidi"/>
          <w:b/>
          <w:bCs/>
          <w:color w:val="000000"/>
          <w:kern w:val="36"/>
          <w:sz w:val="48"/>
          <w:szCs w:val="48"/>
        </w:rPr>
      </w:pPr>
      <w:r>
        <w:rPr>
          <w:rFonts w:ascii="Arial" w:hAnsi="Arial" w:cs="Arial"/>
          <w:b/>
          <w:sz w:val="28"/>
          <w:szCs w:val="28"/>
        </w:rPr>
        <w:t xml:space="preserve">Assignment Name:   </w:t>
      </w:r>
      <w:r>
        <w:rPr>
          <w:rFonts w:ascii="Arial" w:hAnsi="Arial" w:cs="Arial"/>
          <w:b/>
          <w:bCs/>
          <w:color w:val="000000"/>
          <w:kern w:val="36"/>
          <w:sz w:val="27"/>
          <w:szCs w:val="27"/>
        </w:rPr>
        <w:t>Self-Management Styles</w:t>
      </w:r>
    </w:p>
    <w:p w:rsidR="00425A08" w:rsidRDefault="00425A08" w:rsidP="00425A08">
      <w:pPr>
        <w:rPr>
          <w:rFonts w:ascii="Arial" w:hAnsi="Arial" w:cs="Arial"/>
        </w:rPr>
      </w:pPr>
    </w:p>
    <w:p w:rsidR="0078483F" w:rsidRDefault="0078483F" w:rsidP="0078483F">
      <w:pPr>
        <w:jc w:val="center"/>
        <w:rPr>
          <w:rFonts w:ascii="Arial" w:hAnsi="Arial" w:cs="Arial"/>
          <w:b/>
          <w:sz w:val="28"/>
          <w:szCs w:val="28"/>
        </w:rPr>
      </w:pPr>
      <w:r w:rsidRPr="004D29AA">
        <w:rPr>
          <w:rFonts w:ascii="Arial" w:hAnsi="Arial" w:cs="Arial"/>
          <w:b/>
          <w:sz w:val="28"/>
          <w:szCs w:val="28"/>
        </w:rPr>
        <w:t>Self-Management Styles</w:t>
      </w:r>
    </w:p>
    <w:p w:rsidR="0078483F" w:rsidRPr="004D29AA" w:rsidRDefault="0078483F" w:rsidP="0078483F">
      <w:pPr>
        <w:jc w:val="center"/>
        <w:rPr>
          <w:rFonts w:ascii="Arial" w:hAnsi="Arial" w:cs="Arial"/>
          <w:b/>
          <w:sz w:val="28"/>
          <w:szCs w:val="28"/>
        </w:rPr>
      </w:pPr>
    </w:p>
    <w:p w:rsidR="0078483F" w:rsidRDefault="0078483F" w:rsidP="00473445">
      <w:pPr>
        <w:jc w:val="both"/>
        <w:rPr>
          <w:rFonts w:ascii="Arial" w:hAnsi="Arial" w:cs="Arial"/>
        </w:rPr>
      </w:pPr>
      <w:r>
        <w:rPr>
          <w:rFonts w:ascii="Arial" w:hAnsi="Arial" w:cs="Arial"/>
        </w:rPr>
        <w:t>Self-management is a big word.  Self-management style describes the way you handle life.  It refers to</w:t>
      </w:r>
    </w:p>
    <w:p w:rsidR="0078483F" w:rsidRDefault="0078483F" w:rsidP="00473445">
      <w:pPr>
        <w:numPr>
          <w:ilvl w:val="0"/>
          <w:numId w:val="5"/>
        </w:numPr>
        <w:jc w:val="both"/>
        <w:rPr>
          <w:rFonts w:ascii="Arial" w:hAnsi="Arial" w:cs="Arial"/>
        </w:rPr>
      </w:pPr>
      <w:r>
        <w:rPr>
          <w:rFonts w:ascii="Arial" w:hAnsi="Arial" w:cs="Arial"/>
        </w:rPr>
        <w:t>Making decisions</w:t>
      </w:r>
    </w:p>
    <w:p w:rsidR="0078483F" w:rsidRDefault="0078483F" w:rsidP="00473445">
      <w:pPr>
        <w:numPr>
          <w:ilvl w:val="0"/>
          <w:numId w:val="5"/>
        </w:numPr>
        <w:jc w:val="both"/>
        <w:rPr>
          <w:rFonts w:ascii="Arial" w:hAnsi="Arial" w:cs="Arial"/>
        </w:rPr>
      </w:pPr>
      <w:r>
        <w:rPr>
          <w:rFonts w:ascii="Arial" w:hAnsi="Arial" w:cs="Arial"/>
        </w:rPr>
        <w:t>Taking risks</w:t>
      </w:r>
    </w:p>
    <w:p w:rsidR="0078483F" w:rsidRDefault="0078483F" w:rsidP="00473445">
      <w:pPr>
        <w:numPr>
          <w:ilvl w:val="0"/>
          <w:numId w:val="5"/>
        </w:numPr>
        <w:jc w:val="both"/>
        <w:rPr>
          <w:rFonts w:ascii="Arial" w:hAnsi="Arial" w:cs="Arial"/>
        </w:rPr>
      </w:pPr>
      <w:r>
        <w:rPr>
          <w:rFonts w:ascii="Arial" w:hAnsi="Arial" w:cs="Arial"/>
        </w:rPr>
        <w:t>Managing your time</w:t>
      </w:r>
    </w:p>
    <w:p w:rsidR="0078483F" w:rsidRDefault="0078483F" w:rsidP="00473445">
      <w:pPr>
        <w:numPr>
          <w:ilvl w:val="0"/>
          <w:numId w:val="5"/>
        </w:numPr>
        <w:jc w:val="both"/>
        <w:rPr>
          <w:rFonts w:ascii="Arial" w:hAnsi="Arial" w:cs="Arial"/>
        </w:rPr>
      </w:pPr>
      <w:r>
        <w:rPr>
          <w:rFonts w:ascii="Arial" w:hAnsi="Arial" w:cs="Arial"/>
        </w:rPr>
        <w:t>Dealing with stress</w:t>
      </w:r>
    </w:p>
    <w:p w:rsidR="0078483F" w:rsidRDefault="0078483F" w:rsidP="00473445">
      <w:pPr>
        <w:numPr>
          <w:ilvl w:val="0"/>
          <w:numId w:val="5"/>
        </w:numPr>
        <w:jc w:val="both"/>
        <w:rPr>
          <w:rFonts w:ascii="Arial" w:hAnsi="Arial" w:cs="Arial"/>
        </w:rPr>
      </w:pPr>
      <w:r>
        <w:rPr>
          <w:rFonts w:ascii="Arial" w:hAnsi="Arial" w:cs="Arial"/>
        </w:rPr>
        <w:t>Staying healthy</w:t>
      </w:r>
    </w:p>
    <w:p w:rsidR="0078483F" w:rsidRDefault="0078483F" w:rsidP="00473445">
      <w:pPr>
        <w:numPr>
          <w:ilvl w:val="0"/>
          <w:numId w:val="5"/>
        </w:numPr>
        <w:jc w:val="both"/>
        <w:rPr>
          <w:rFonts w:ascii="Arial" w:hAnsi="Arial" w:cs="Arial"/>
        </w:rPr>
      </w:pPr>
      <w:r>
        <w:rPr>
          <w:rFonts w:ascii="Arial" w:hAnsi="Arial" w:cs="Arial"/>
        </w:rPr>
        <w:t>Finding emotional support</w:t>
      </w:r>
    </w:p>
    <w:p w:rsidR="0078483F" w:rsidRDefault="0078483F" w:rsidP="00473445">
      <w:pPr>
        <w:jc w:val="both"/>
        <w:rPr>
          <w:rFonts w:ascii="Arial" w:hAnsi="Arial" w:cs="Arial"/>
        </w:rPr>
      </w:pPr>
    </w:p>
    <w:p w:rsidR="0078483F" w:rsidRDefault="0078483F" w:rsidP="00473445">
      <w:pPr>
        <w:jc w:val="both"/>
        <w:rPr>
          <w:rFonts w:ascii="Arial" w:hAnsi="Arial" w:cs="Arial"/>
        </w:rPr>
      </w:pPr>
      <w:r>
        <w:rPr>
          <w:rFonts w:ascii="Arial" w:hAnsi="Arial" w:cs="Arial"/>
        </w:rPr>
        <w:t xml:space="preserve">Maybe you do not always like the way you handle things in your life.  If so, you’re not alone.  The good news is that self-management skills can be learned.  </w:t>
      </w:r>
      <w:proofErr w:type="gramStart"/>
      <w:r>
        <w:rPr>
          <w:rFonts w:ascii="Arial" w:hAnsi="Arial" w:cs="Arial"/>
        </w:rPr>
        <w:t>Talk to people you admire</w:t>
      </w:r>
      <w:proofErr w:type="gramEnd"/>
      <w:r>
        <w:rPr>
          <w:rFonts w:ascii="Arial" w:hAnsi="Arial" w:cs="Arial"/>
        </w:rPr>
        <w:t>.  Ask them about how they manage their lives.</w:t>
      </w:r>
    </w:p>
    <w:p w:rsidR="0078483F" w:rsidRDefault="0078483F" w:rsidP="00473445">
      <w:pPr>
        <w:jc w:val="both"/>
        <w:rPr>
          <w:rFonts w:ascii="Arial" w:hAnsi="Arial" w:cs="Arial"/>
        </w:rPr>
      </w:pPr>
    </w:p>
    <w:p w:rsidR="0078483F" w:rsidRDefault="0078483F" w:rsidP="00473445">
      <w:pPr>
        <w:jc w:val="both"/>
        <w:rPr>
          <w:rFonts w:ascii="Arial" w:hAnsi="Arial" w:cs="Arial"/>
        </w:rPr>
      </w:pPr>
      <w:r>
        <w:rPr>
          <w:rFonts w:ascii="Arial" w:hAnsi="Arial" w:cs="Arial"/>
        </w:rPr>
        <w:t>If you know how to manage your life as a student, you will have an easier time managing your career.  The worksheets on the following pages will show you whether your self-management style works for you.</w:t>
      </w:r>
    </w:p>
    <w:p w:rsidR="0078483F" w:rsidRDefault="0078483F" w:rsidP="00473445">
      <w:pPr>
        <w:jc w:val="both"/>
        <w:rPr>
          <w:rFonts w:ascii="Arial" w:hAnsi="Arial" w:cs="Arial"/>
        </w:rPr>
      </w:pPr>
    </w:p>
    <w:p w:rsidR="0078483F" w:rsidRPr="00F50822" w:rsidRDefault="0078483F" w:rsidP="00473445">
      <w:pPr>
        <w:jc w:val="both"/>
        <w:rPr>
          <w:rFonts w:ascii="Arial" w:hAnsi="Arial" w:cs="Arial"/>
          <w:u w:val="single"/>
        </w:rPr>
      </w:pPr>
      <w:r w:rsidRPr="00F50822">
        <w:rPr>
          <w:rFonts w:ascii="Arial" w:hAnsi="Arial" w:cs="Arial"/>
          <w:u w:val="single"/>
        </w:rPr>
        <w:t>Making Decisions</w:t>
      </w:r>
    </w:p>
    <w:p w:rsidR="0078483F" w:rsidRDefault="0078483F" w:rsidP="00473445">
      <w:pPr>
        <w:jc w:val="both"/>
        <w:rPr>
          <w:rFonts w:ascii="Arial" w:hAnsi="Arial" w:cs="Arial"/>
        </w:rPr>
      </w:pPr>
      <w:r>
        <w:rPr>
          <w:rFonts w:ascii="Arial" w:hAnsi="Arial" w:cs="Arial"/>
        </w:rPr>
        <w:t>How do you usually make decisions?  Look at the following chart.  The examples involve a fairly easy decision.  But the process is the same for any education or career decision.</w:t>
      </w:r>
    </w:p>
    <w:p w:rsidR="0078483F" w:rsidRDefault="0078483F" w:rsidP="0078483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84"/>
      </w:tblGrid>
      <w:tr w:rsidR="0078483F" w:rsidRPr="00A1559D" w:rsidTr="0078483F">
        <w:trPr>
          <w:jc w:val="center"/>
        </w:trPr>
        <w:tc>
          <w:tcPr>
            <w:tcW w:w="4792" w:type="dxa"/>
          </w:tcPr>
          <w:p w:rsidR="0078483F" w:rsidRPr="00A1559D" w:rsidRDefault="0078483F" w:rsidP="0069303B">
            <w:pPr>
              <w:rPr>
                <w:rFonts w:ascii="Arial" w:hAnsi="Arial" w:cs="Arial"/>
                <w:b/>
                <w:sz w:val="28"/>
                <w:szCs w:val="28"/>
              </w:rPr>
            </w:pPr>
            <w:r w:rsidRPr="00A1559D">
              <w:rPr>
                <w:rFonts w:ascii="Arial" w:hAnsi="Arial" w:cs="Arial"/>
                <w:b/>
                <w:sz w:val="28"/>
                <w:szCs w:val="28"/>
              </w:rPr>
              <w:t>What to do</w:t>
            </w:r>
          </w:p>
        </w:tc>
        <w:tc>
          <w:tcPr>
            <w:tcW w:w="4784" w:type="dxa"/>
          </w:tcPr>
          <w:p w:rsidR="0078483F" w:rsidRPr="00A1559D" w:rsidRDefault="0078483F" w:rsidP="0069303B">
            <w:pPr>
              <w:rPr>
                <w:rFonts w:ascii="Arial" w:hAnsi="Arial" w:cs="Arial"/>
                <w:b/>
                <w:sz w:val="28"/>
                <w:szCs w:val="28"/>
              </w:rPr>
            </w:pPr>
            <w:r w:rsidRPr="00A1559D">
              <w:rPr>
                <w:rFonts w:ascii="Arial" w:hAnsi="Arial" w:cs="Arial"/>
                <w:b/>
                <w:sz w:val="28"/>
                <w:szCs w:val="28"/>
              </w:rPr>
              <w:t>Example</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Define the problem.</w:t>
            </w:r>
            <w:r w:rsidRPr="00A1559D">
              <w:rPr>
                <w:rFonts w:ascii="Arial" w:hAnsi="Arial" w:cs="Arial"/>
              </w:rPr>
              <w:t xml:space="preserve">  Do not just look at the surface problem.  See if you can decide what the underlying problem is.  Be specific.  State the problem as a question.</w:t>
            </w:r>
          </w:p>
        </w:tc>
        <w:tc>
          <w:tcPr>
            <w:tcW w:w="4784" w:type="dxa"/>
          </w:tcPr>
          <w:p w:rsidR="0078483F" w:rsidRPr="00A1559D" w:rsidRDefault="0078483F" w:rsidP="0069303B">
            <w:pPr>
              <w:rPr>
                <w:rFonts w:ascii="Arial" w:hAnsi="Arial" w:cs="Arial"/>
              </w:rPr>
            </w:pPr>
            <w:r w:rsidRPr="00A1559D">
              <w:rPr>
                <w:rFonts w:ascii="Arial" w:hAnsi="Arial" w:cs="Arial"/>
              </w:rPr>
              <w:t>Can I go to the movie with my friends tonight and still finish my math assignment?</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State the goal.  </w:t>
            </w:r>
            <w:r w:rsidRPr="00A1559D">
              <w:rPr>
                <w:rFonts w:ascii="Arial" w:hAnsi="Arial" w:cs="Arial"/>
              </w:rPr>
              <w:t>Clearly describe how you want things to turn out.</w:t>
            </w:r>
          </w:p>
        </w:tc>
        <w:tc>
          <w:tcPr>
            <w:tcW w:w="4784" w:type="dxa"/>
          </w:tcPr>
          <w:p w:rsidR="0078483F" w:rsidRPr="00A1559D" w:rsidRDefault="0078483F" w:rsidP="0069303B">
            <w:pPr>
              <w:rPr>
                <w:rFonts w:ascii="Arial" w:hAnsi="Arial" w:cs="Arial"/>
              </w:rPr>
            </w:pPr>
            <w:r w:rsidRPr="00A1559D">
              <w:rPr>
                <w:rFonts w:ascii="Arial" w:hAnsi="Arial" w:cs="Arial"/>
              </w:rPr>
              <w:t>I do not want to bring my math score down by not finishing my homework.  I also want to go to the movie with my friends.</w:t>
            </w:r>
          </w:p>
        </w:tc>
      </w:tr>
    </w:tbl>
    <w:p w:rsidR="0078483F" w:rsidRDefault="007848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84"/>
      </w:tblGrid>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List ways to solve the problem.  </w:t>
            </w:r>
            <w:r w:rsidRPr="00A1559D">
              <w:rPr>
                <w:rFonts w:ascii="Arial" w:hAnsi="Arial" w:cs="Arial"/>
              </w:rPr>
              <w:t>Think about which things are safe and which require risk.  Think about what might be the outcome of each solution.</w:t>
            </w:r>
          </w:p>
        </w:tc>
        <w:tc>
          <w:tcPr>
            <w:tcW w:w="4784" w:type="dxa"/>
          </w:tcPr>
          <w:p w:rsidR="0078483F" w:rsidRPr="00A1559D" w:rsidRDefault="0078483F" w:rsidP="0069303B">
            <w:pPr>
              <w:rPr>
                <w:rFonts w:ascii="Arial" w:hAnsi="Arial" w:cs="Arial"/>
              </w:rPr>
            </w:pPr>
            <w:r w:rsidRPr="00A1559D">
              <w:rPr>
                <w:rFonts w:ascii="Arial" w:hAnsi="Arial" w:cs="Arial"/>
              </w:rPr>
              <w:t xml:space="preserve">I could tell my friends I do not have time for a movie tonight.  That would be a safe decision.  I would be sure to get my assignment done.  Or I could take a risk </w:t>
            </w:r>
            <w:r w:rsidRPr="00A1559D">
              <w:rPr>
                <w:rFonts w:ascii="Arial" w:hAnsi="Arial" w:cs="Arial"/>
              </w:rPr>
              <w:lastRenderedPageBreak/>
              <w:t>and go to the movie.  Then I would have to stay up late, and I might not finish my assignment.</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lastRenderedPageBreak/>
              <w:t xml:space="preserve">Collect information.  </w:t>
            </w:r>
            <w:r w:rsidRPr="00A1559D">
              <w:rPr>
                <w:rFonts w:ascii="Arial" w:hAnsi="Arial" w:cs="Arial"/>
              </w:rPr>
              <w:t>Describe the kind of information you need and where you can get it.  Decide if the information is relevant to the problem.</w:t>
            </w:r>
          </w:p>
        </w:tc>
        <w:tc>
          <w:tcPr>
            <w:tcW w:w="4784" w:type="dxa"/>
          </w:tcPr>
          <w:p w:rsidR="0078483F" w:rsidRPr="00A1559D" w:rsidRDefault="0078483F" w:rsidP="0069303B">
            <w:pPr>
              <w:rPr>
                <w:rFonts w:ascii="Arial" w:hAnsi="Arial" w:cs="Arial"/>
              </w:rPr>
            </w:pPr>
            <w:r w:rsidRPr="00A1559D">
              <w:rPr>
                <w:rFonts w:ascii="Arial" w:hAnsi="Arial" w:cs="Arial"/>
              </w:rPr>
              <w:t>I need to call one of my friends to find out what time the movie begins and ends.  I need to ask my friends if they could go to the movie another night.  I need to figure out how long it will take me to finish my assignment.</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Compare your choices.  </w:t>
            </w:r>
            <w:r w:rsidRPr="00A1559D">
              <w:rPr>
                <w:rFonts w:ascii="Arial" w:hAnsi="Arial" w:cs="Arial"/>
              </w:rPr>
              <w:t>See which choices match what you think is important.  Think about which ones allow you to keep the commitments you have made to other people.  Describe what people or things are available to help you with each choice.  Think about what restrictions you have.</w:t>
            </w:r>
          </w:p>
        </w:tc>
        <w:tc>
          <w:tcPr>
            <w:tcW w:w="4784" w:type="dxa"/>
          </w:tcPr>
          <w:p w:rsidR="0078483F" w:rsidRPr="00A1559D" w:rsidRDefault="0078483F" w:rsidP="0069303B">
            <w:pPr>
              <w:rPr>
                <w:rFonts w:ascii="Arial" w:hAnsi="Arial" w:cs="Arial"/>
              </w:rPr>
            </w:pPr>
            <w:r w:rsidRPr="00A1559D">
              <w:rPr>
                <w:rFonts w:ascii="Arial" w:hAnsi="Arial" w:cs="Arial"/>
              </w:rPr>
              <w:t>Going to the movie lets me spend time with my friends.  Doing my homework will help me get into the college I have picked out.  I will talk to my parents about what they think I should do.</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Choose one alternative.  </w:t>
            </w:r>
            <w:r w:rsidRPr="00A1559D">
              <w:rPr>
                <w:rFonts w:ascii="Arial" w:hAnsi="Arial" w:cs="Arial"/>
              </w:rPr>
              <w:t>Decide which choice matches your goals best.</w:t>
            </w:r>
          </w:p>
        </w:tc>
        <w:tc>
          <w:tcPr>
            <w:tcW w:w="4784" w:type="dxa"/>
          </w:tcPr>
          <w:p w:rsidR="0078483F" w:rsidRPr="00A1559D" w:rsidRDefault="0078483F" w:rsidP="0069303B">
            <w:pPr>
              <w:rPr>
                <w:rFonts w:ascii="Arial" w:hAnsi="Arial" w:cs="Arial"/>
              </w:rPr>
            </w:pPr>
            <w:r w:rsidRPr="00A1559D">
              <w:rPr>
                <w:rFonts w:ascii="Arial" w:hAnsi="Arial" w:cs="Arial"/>
              </w:rPr>
              <w:t>I will stay home tonight.  I want to be sure to do well in math.  I can spend time with my friends another night.</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Take action on your choice.  </w:t>
            </w:r>
            <w:r w:rsidRPr="00A1559D">
              <w:rPr>
                <w:rFonts w:ascii="Arial" w:hAnsi="Arial" w:cs="Arial"/>
              </w:rPr>
              <w:t>Decide what you will do now that you have made a choice.  Decide what actions you can take now and later.</w:t>
            </w:r>
          </w:p>
        </w:tc>
        <w:tc>
          <w:tcPr>
            <w:tcW w:w="4784" w:type="dxa"/>
          </w:tcPr>
          <w:p w:rsidR="0078483F" w:rsidRPr="00A1559D" w:rsidRDefault="0078483F" w:rsidP="0069303B">
            <w:pPr>
              <w:rPr>
                <w:rFonts w:ascii="Arial" w:hAnsi="Arial" w:cs="Arial"/>
              </w:rPr>
            </w:pPr>
            <w:r w:rsidRPr="00A1559D">
              <w:rPr>
                <w:rFonts w:ascii="Arial" w:hAnsi="Arial" w:cs="Arial"/>
              </w:rPr>
              <w:t>I will call one of my friends to let everyone know that I am not going to the movie.  I will start my homework assignment now so I will not have to stay up too late.</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Review your choice.  </w:t>
            </w:r>
            <w:r w:rsidRPr="00A1559D">
              <w:rPr>
                <w:rFonts w:ascii="Arial" w:hAnsi="Arial" w:cs="Arial"/>
              </w:rPr>
              <w:t>Do this often, especially as your situation changes.</w:t>
            </w:r>
          </w:p>
        </w:tc>
        <w:tc>
          <w:tcPr>
            <w:tcW w:w="4784" w:type="dxa"/>
          </w:tcPr>
          <w:p w:rsidR="0078483F" w:rsidRPr="00A1559D" w:rsidRDefault="0078483F" w:rsidP="0069303B">
            <w:pPr>
              <w:rPr>
                <w:rFonts w:ascii="Arial" w:hAnsi="Arial" w:cs="Arial"/>
              </w:rPr>
            </w:pPr>
            <w:r w:rsidRPr="00A1559D">
              <w:rPr>
                <w:rFonts w:ascii="Arial" w:hAnsi="Arial" w:cs="Arial"/>
              </w:rPr>
              <w:t>Last week I decided not to go to the movie because I had a huge math assignment to finish.  This week I might be able to go.  I do not have as much homework.</w:t>
            </w:r>
          </w:p>
        </w:tc>
      </w:tr>
      <w:tr w:rsidR="0078483F" w:rsidRPr="00A1559D" w:rsidTr="0078483F">
        <w:trPr>
          <w:jc w:val="center"/>
        </w:trPr>
        <w:tc>
          <w:tcPr>
            <w:tcW w:w="4792" w:type="dxa"/>
          </w:tcPr>
          <w:p w:rsidR="0078483F" w:rsidRPr="00A1559D" w:rsidRDefault="0078483F" w:rsidP="0069303B">
            <w:pPr>
              <w:rPr>
                <w:rFonts w:ascii="Arial" w:hAnsi="Arial" w:cs="Arial"/>
              </w:rPr>
            </w:pPr>
            <w:r w:rsidRPr="00A1559D">
              <w:rPr>
                <w:rFonts w:ascii="Arial" w:hAnsi="Arial" w:cs="Arial"/>
                <w:b/>
              </w:rPr>
              <w:t xml:space="preserve">Make new decisions.  </w:t>
            </w:r>
            <w:r w:rsidRPr="00A1559D">
              <w:rPr>
                <w:rFonts w:ascii="Arial" w:hAnsi="Arial" w:cs="Arial"/>
              </w:rPr>
              <w:t>A choice that is good for you today may not be good for you next year.</w:t>
            </w:r>
          </w:p>
        </w:tc>
        <w:tc>
          <w:tcPr>
            <w:tcW w:w="4784" w:type="dxa"/>
          </w:tcPr>
          <w:p w:rsidR="0078483F" w:rsidRPr="00A1559D" w:rsidRDefault="0078483F" w:rsidP="0069303B">
            <w:pPr>
              <w:rPr>
                <w:rFonts w:ascii="Arial" w:hAnsi="Arial" w:cs="Arial"/>
              </w:rPr>
            </w:pPr>
            <w:r w:rsidRPr="00A1559D">
              <w:rPr>
                <w:rFonts w:ascii="Arial" w:hAnsi="Arial" w:cs="Arial"/>
              </w:rPr>
              <w:t>Now that I am a senior, I need to spend time visiting colleges.  I am going to spend less time going to movies.</w:t>
            </w:r>
          </w:p>
        </w:tc>
      </w:tr>
    </w:tbl>
    <w:p w:rsidR="0078483F" w:rsidRDefault="0078483F" w:rsidP="0078483F">
      <w:pPr>
        <w:rPr>
          <w:rFonts w:ascii="Arial" w:hAnsi="Arial" w:cs="Arial"/>
        </w:rPr>
      </w:pPr>
    </w:p>
    <w:p w:rsidR="0078483F" w:rsidRPr="000B7642" w:rsidRDefault="0078483F" w:rsidP="0078483F">
      <w:pPr>
        <w:rPr>
          <w:rFonts w:ascii="Arial" w:hAnsi="Arial" w:cs="Arial"/>
          <w:u w:val="single"/>
        </w:rPr>
      </w:pPr>
      <w:r w:rsidRPr="000B7642">
        <w:rPr>
          <w:rFonts w:ascii="Arial" w:hAnsi="Arial" w:cs="Arial"/>
          <w:u w:val="single"/>
        </w:rPr>
        <w:t>Taking Risks</w:t>
      </w:r>
    </w:p>
    <w:p w:rsidR="0078483F" w:rsidRDefault="0078483F" w:rsidP="0078483F">
      <w:pPr>
        <w:rPr>
          <w:rFonts w:ascii="Arial" w:hAnsi="Arial" w:cs="Arial"/>
        </w:rPr>
      </w:pPr>
      <w:r>
        <w:rPr>
          <w:rFonts w:ascii="Arial" w:hAnsi="Arial" w:cs="Arial"/>
        </w:rPr>
        <w:t xml:space="preserve">All decisions involve some level of risk.  Your decisions are influenced by how much risk you are willing to take.  </w:t>
      </w:r>
    </w:p>
    <w:p w:rsidR="0078483F" w:rsidRDefault="0078483F" w:rsidP="0078483F">
      <w:pPr>
        <w:rPr>
          <w:rFonts w:ascii="Arial" w:hAnsi="Arial" w:cs="Arial"/>
        </w:rPr>
      </w:pPr>
    </w:p>
    <w:p w:rsidR="0078483F" w:rsidRDefault="0078483F" w:rsidP="0078483F">
      <w:pPr>
        <w:rPr>
          <w:rFonts w:ascii="Arial" w:hAnsi="Arial" w:cs="Arial"/>
        </w:rPr>
      </w:pPr>
      <w:r>
        <w:rPr>
          <w:rFonts w:ascii="Arial" w:hAnsi="Arial" w:cs="Arial"/>
        </w:rPr>
        <w:t xml:space="preserve">When thinking about the risks involved in your decisions, you might </w:t>
      </w:r>
    </w:p>
    <w:p w:rsidR="0078483F" w:rsidRDefault="0078483F" w:rsidP="0078483F">
      <w:pPr>
        <w:rPr>
          <w:rFonts w:ascii="Arial" w:hAnsi="Arial" w:cs="Arial"/>
        </w:rPr>
      </w:pPr>
    </w:p>
    <w:p w:rsidR="0078483F" w:rsidRDefault="0078483F" w:rsidP="0078483F">
      <w:pPr>
        <w:numPr>
          <w:ilvl w:val="0"/>
          <w:numId w:val="6"/>
        </w:numPr>
        <w:rPr>
          <w:rFonts w:ascii="Arial" w:hAnsi="Arial" w:cs="Arial"/>
        </w:rPr>
      </w:pPr>
      <w:r>
        <w:rPr>
          <w:rFonts w:ascii="Arial" w:hAnsi="Arial" w:cs="Arial"/>
        </w:rPr>
        <w:t>Consider several options and then choose the one that’s most likely to be successful</w:t>
      </w:r>
    </w:p>
    <w:p w:rsidR="0078483F" w:rsidRDefault="0078483F" w:rsidP="0078483F">
      <w:pPr>
        <w:numPr>
          <w:ilvl w:val="0"/>
          <w:numId w:val="6"/>
        </w:numPr>
        <w:rPr>
          <w:rFonts w:ascii="Arial" w:hAnsi="Arial" w:cs="Arial"/>
        </w:rPr>
      </w:pPr>
      <w:r>
        <w:rPr>
          <w:rFonts w:ascii="Arial" w:hAnsi="Arial" w:cs="Arial"/>
        </w:rPr>
        <w:t>Give up what you want, just to avoid risk</w:t>
      </w:r>
    </w:p>
    <w:p w:rsidR="0078483F" w:rsidRDefault="0078483F" w:rsidP="0078483F">
      <w:pPr>
        <w:numPr>
          <w:ilvl w:val="0"/>
          <w:numId w:val="6"/>
        </w:numPr>
        <w:rPr>
          <w:rFonts w:ascii="Arial" w:hAnsi="Arial" w:cs="Arial"/>
        </w:rPr>
      </w:pPr>
      <w:r>
        <w:rPr>
          <w:rFonts w:ascii="Arial" w:hAnsi="Arial" w:cs="Arial"/>
        </w:rPr>
        <w:t>Choose the first thing that comes to your mind</w:t>
      </w:r>
    </w:p>
    <w:p w:rsidR="0078483F" w:rsidRDefault="0078483F" w:rsidP="0078483F">
      <w:pPr>
        <w:numPr>
          <w:ilvl w:val="0"/>
          <w:numId w:val="6"/>
        </w:numPr>
        <w:rPr>
          <w:rFonts w:ascii="Arial" w:hAnsi="Arial" w:cs="Arial"/>
        </w:rPr>
      </w:pPr>
      <w:r>
        <w:rPr>
          <w:rFonts w:ascii="Arial" w:hAnsi="Arial" w:cs="Arial"/>
        </w:rPr>
        <w:t>Let someone else make your decisions for you</w:t>
      </w:r>
    </w:p>
    <w:p w:rsidR="0078483F" w:rsidRDefault="0078483F" w:rsidP="0078483F">
      <w:pPr>
        <w:numPr>
          <w:ilvl w:val="0"/>
          <w:numId w:val="6"/>
        </w:numPr>
        <w:rPr>
          <w:rFonts w:ascii="Arial" w:hAnsi="Arial" w:cs="Arial"/>
        </w:rPr>
      </w:pPr>
      <w:r>
        <w:rPr>
          <w:rFonts w:ascii="Arial" w:hAnsi="Arial" w:cs="Arial"/>
        </w:rPr>
        <w:t>Just do what you feel is right</w:t>
      </w:r>
    </w:p>
    <w:p w:rsidR="0078483F" w:rsidRDefault="0078483F" w:rsidP="0078483F">
      <w:pPr>
        <w:numPr>
          <w:ilvl w:val="0"/>
          <w:numId w:val="6"/>
        </w:numPr>
        <w:rPr>
          <w:rFonts w:ascii="Arial" w:hAnsi="Arial" w:cs="Arial"/>
        </w:rPr>
      </w:pPr>
      <w:r>
        <w:rPr>
          <w:rFonts w:ascii="Arial" w:hAnsi="Arial" w:cs="Arial"/>
        </w:rPr>
        <w:t>Postpone taking any action</w:t>
      </w:r>
    </w:p>
    <w:p w:rsidR="0078483F" w:rsidRDefault="0078483F" w:rsidP="0078483F">
      <w:pPr>
        <w:numPr>
          <w:ilvl w:val="0"/>
          <w:numId w:val="6"/>
        </w:numPr>
        <w:rPr>
          <w:rFonts w:ascii="Arial" w:hAnsi="Arial" w:cs="Arial"/>
        </w:rPr>
      </w:pPr>
      <w:r>
        <w:rPr>
          <w:rFonts w:ascii="Arial" w:hAnsi="Arial" w:cs="Arial"/>
        </w:rPr>
        <w:t>Give up and let whatever happens, happen</w:t>
      </w:r>
    </w:p>
    <w:p w:rsidR="0078483F" w:rsidRDefault="0078483F" w:rsidP="0078483F">
      <w:pPr>
        <w:numPr>
          <w:ilvl w:val="0"/>
          <w:numId w:val="6"/>
        </w:numPr>
        <w:rPr>
          <w:rFonts w:ascii="Arial" w:hAnsi="Arial" w:cs="Arial"/>
        </w:rPr>
      </w:pPr>
      <w:r>
        <w:rPr>
          <w:rFonts w:ascii="Arial" w:hAnsi="Arial" w:cs="Arial"/>
        </w:rPr>
        <w:t>Become overwhelmed by the risks and options</w:t>
      </w:r>
    </w:p>
    <w:p w:rsidR="0078483F" w:rsidRDefault="0078483F" w:rsidP="0078483F">
      <w:pPr>
        <w:numPr>
          <w:ilvl w:val="0"/>
          <w:numId w:val="6"/>
        </w:numPr>
        <w:rPr>
          <w:rFonts w:ascii="Arial" w:hAnsi="Arial" w:cs="Arial"/>
        </w:rPr>
      </w:pPr>
      <w:r>
        <w:rPr>
          <w:rFonts w:ascii="Arial" w:hAnsi="Arial" w:cs="Arial"/>
        </w:rPr>
        <w:t xml:space="preserve">Think carefully about your decision and choose something you feel good about </w:t>
      </w:r>
    </w:p>
    <w:p w:rsidR="0078483F" w:rsidRDefault="0078483F" w:rsidP="0078483F">
      <w:pPr>
        <w:numPr>
          <w:ilvl w:val="0"/>
          <w:numId w:val="6"/>
        </w:numPr>
        <w:rPr>
          <w:rFonts w:ascii="Arial" w:hAnsi="Arial" w:cs="Arial"/>
        </w:rPr>
      </w:pPr>
      <w:r>
        <w:rPr>
          <w:rFonts w:ascii="Arial" w:hAnsi="Arial" w:cs="Arial"/>
        </w:rPr>
        <w:t>Take whatever risks are necessary to be sure you reach your desired outcome</w:t>
      </w:r>
    </w:p>
    <w:p w:rsidR="0078483F" w:rsidRDefault="0078483F" w:rsidP="0078483F">
      <w:pPr>
        <w:rPr>
          <w:rFonts w:ascii="Arial" w:hAnsi="Arial" w:cs="Arial"/>
        </w:rPr>
      </w:pPr>
    </w:p>
    <w:p w:rsidR="0078483F" w:rsidRDefault="0078483F" w:rsidP="0078483F">
      <w:pPr>
        <w:rPr>
          <w:rFonts w:ascii="Arial" w:hAnsi="Arial" w:cs="Arial"/>
        </w:rPr>
      </w:pPr>
      <w:r>
        <w:rPr>
          <w:rFonts w:ascii="Arial" w:hAnsi="Arial" w:cs="Arial"/>
        </w:rPr>
        <w:lastRenderedPageBreak/>
        <w:t>Which of the items listed above would you consider to be a good response?</w:t>
      </w:r>
    </w:p>
    <w:p w:rsidR="0078483F" w:rsidRDefault="0078483F" w:rsidP="0078483F">
      <w:pPr>
        <w:rPr>
          <w:rFonts w:ascii="Arial" w:hAnsi="Arial" w:cs="Arial"/>
        </w:rPr>
      </w:pPr>
    </w:p>
    <w:p w:rsidR="0078483F" w:rsidRDefault="0078483F" w:rsidP="0078483F">
      <w:pPr>
        <w:rPr>
          <w:rFonts w:ascii="Arial" w:hAnsi="Arial" w:cs="Arial"/>
        </w:rPr>
      </w:pPr>
      <w:r>
        <w:rPr>
          <w:rFonts w:ascii="Arial" w:hAnsi="Arial" w:cs="Arial"/>
        </w:rPr>
        <w:t>During your life you will have to make many decisions.  You will make decisions about looking for a job, changing jobs, or getting more education or training.  These decisions may seem exciting to you.  Or they may feel risky.  Making these decisions may even make you feel upset.</w:t>
      </w:r>
    </w:p>
    <w:p w:rsidR="0078483F" w:rsidRDefault="0078483F" w:rsidP="0078483F">
      <w:pPr>
        <w:rPr>
          <w:rFonts w:ascii="Arial" w:hAnsi="Arial" w:cs="Arial"/>
        </w:rPr>
      </w:pPr>
    </w:p>
    <w:p w:rsidR="0078483F" w:rsidRDefault="0078483F" w:rsidP="0078483F">
      <w:pPr>
        <w:rPr>
          <w:rFonts w:ascii="Arial" w:hAnsi="Arial" w:cs="Arial"/>
        </w:rPr>
      </w:pPr>
      <w:r>
        <w:rPr>
          <w:rFonts w:ascii="Arial" w:hAnsi="Arial" w:cs="Arial"/>
        </w:rPr>
        <w:t>Think about these questions:</w:t>
      </w:r>
    </w:p>
    <w:p w:rsidR="0078483F" w:rsidRDefault="0078483F" w:rsidP="0078483F">
      <w:pPr>
        <w:rPr>
          <w:rFonts w:ascii="Arial" w:hAnsi="Arial" w:cs="Arial"/>
        </w:rPr>
      </w:pPr>
    </w:p>
    <w:p w:rsidR="0078483F" w:rsidRDefault="0078483F" w:rsidP="0078483F">
      <w:pPr>
        <w:numPr>
          <w:ilvl w:val="0"/>
          <w:numId w:val="7"/>
        </w:numPr>
        <w:rPr>
          <w:rFonts w:ascii="Arial" w:hAnsi="Arial" w:cs="Arial"/>
        </w:rPr>
      </w:pPr>
      <w:r>
        <w:rPr>
          <w:rFonts w:ascii="Arial" w:hAnsi="Arial" w:cs="Arial"/>
        </w:rPr>
        <w:t>Do some things seem risky just because I don’t know much about them?</w:t>
      </w:r>
    </w:p>
    <w:p w:rsidR="0078483F" w:rsidRDefault="0078483F" w:rsidP="0078483F">
      <w:pPr>
        <w:numPr>
          <w:ilvl w:val="0"/>
          <w:numId w:val="7"/>
        </w:numPr>
        <w:rPr>
          <w:rFonts w:ascii="Arial" w:hAnsi="Arial" w:cs="Arial"/>
        </w:rPr>
      </w:pPr>
      <w:r>
        <w:rPr>
          <w:rFonts w:ascii="Arial" w:hAnsi="Arial" w:cs="Arial"/>
        </w:rPr>
        <w:t>Who do I know who has faced the same risks I face?</w:t>
      </w:r>
    </w:p>
    <w:p w:rsidR="0078483F" w:rsidRDefault="0078483F" w:rsidP="0078483F">
      <w:pPr>
        <w:numPr>
          <w:ilvl w:val="0"/>
          <w:numId w:val="7"/>
        </w:numPr>
        <w:rPr>
          <w:rFonts w:ascii="Arial" w:hAnsi="Arial" w:cs="Arial"/>
        </w:rPr>
      </w:pPr>
      <w:r>
        <w:rPr>
          <w:rFonts w:ascii="Arial" w:hAnsi="Arial" w:cs="Arial"/>
        </w:rPr>
        <w:t>What might happen if I take this risk?</w:t>
      </w:r>
    </w:p>
    <w:p w:rsidR="0078483F" w:rsidRDefault="0078483F" w:rsidP="0078483F">
      <w:pPr>
        <w:numPr>
          <w:ilvl w:val="0"/>
          <w:numId w:val="7"/>
        </w:numPr>
        <w:rPr>
          <w:rFonts w:ascii="Arial" w:hAnsi="Arial" w:cs="Arial"/>
        </w:rPr>
      </w:pPr>
      <w:r>
        <w:rPr>
          <w:rFonts w:ascii="Arial" w:hAnsi="Arial" w:cs="Arial"/>
        </w:rPr>
        <w:t>What might happen if I don’t take the risk?</w:t>
      </w:r>
    </w:p>
    <w:p w:rsidR="0078483F" w:rsidRDefault="0078483F" w:rsidP="0078483F">
      <w:pPr>
        <w:numPr>
          <w:ilvl w:val="0"/>
          <w:numId w:val="7"/>
        </w:numPr>
        <w:rPr>
          <w:rFonts w:ascii="Arial" w:hAnsi="Arial" w:cs="Arial"/>
        </w:rPr>
      </w:pPr>
      <w:r>
        <w:rPr>
          <w:rFonts w:ascii="Arial" w:hAnsi="Arial" w:cs="Arial"/>
        </w:rPr>
        <w:t>What can I do to make my decision less risky?</w:t>
      </w:r>
    </w:p>
    <w:p w:rsidR="0078483F" w:rsidRDefault="0078483F" w:rsidP="0078483F">
      <w:pPr>
        <w:rPr>
          <w:rFonts w:ascii="Arial" w:hAnsi="Arial" w:cs="Arial"/>
        </w:rPr>
      </w:pPr>
    </w:p>
    <w:p w:rsidR="0078483F" w:rsidRDefault="0078483F" w:rsidP="0078483F">
      <w:pPr>
        <w:rPr>
          <w:rFonts w:ascii="Arial" w:hAnsi="Arial" w:cs="Arial"/>
        </w:rPr>
      </w:pPr>
      <w:r>
        <w:rPr>
          <w:rFonts w:ascii="Arial" w:hAnsi="Arial" w:cs="Arial"/>
        </w:rPr>
        <w:t>The following worksheet can help you understand your risk-taking style more clearly.</w:t>
      </w:r>
    </w:p>
    <w:p w:rsidR="0004249A" w:rsidRDefault="0004249A" w:rsidP="007848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282A" w:rsidRPr="00A1559D" w:rsidTr="0069303B">
        <w:trPr>
          <w:jc w:val="center"/>
        </w:trPr>
        <w:tc>
          <w:tcPr>
            <w:tcW w:w="9810" w:type="dxa"/>
          </w:tcPr>
          <w:p w:rsidR="0011282A" w:rsidRPr="00A1559D" w:rsidRDefault="0011282A" w:rsidP="0069303B">
            <w:pPr>
              <w:spacing w:line="360" w:lineRule="auto"/>
              <w:jc w:val="center"/>
              <w:rPr>
                <w:rFonts w:ascii="Arial" w:hAnsi="Arial" w:cs="Arial"/>
                <w:b/>
                <w:sz w:val="28"/>
                <w:szCs w:val="28"/>
              </w:rPr>
            </w:pPr>
            <w:r w:rsidRPr="00A1559D">
              <w:rPr>
                <w:rFonts w:ascii="Arial" w:hAnsi="Arial" w:cs="Arial"/>
                <w:b/>
                <w:sz w:val="28"/>
                <w:szCs w:val="28"/>
              </w:rPr>
              <w:t>My Risk-Taking Style</w:t>
            </w:r>
          </w:p>
        </w:tc>
      </w:tr>
      <w:tr w:rsidR="0011282A" w:rsidRPr="00A1559D" w:rsidTr="0069303B">
        <w:trPr>
          <w:jc w:val="center"/>
        </w:trPr>
        <w:tc>
          <w:tcPr>
            <w:tcW w:w="9810" w:type="dxa"/>
          </w:tcPr>
          <w:p w:rsidR="0011282A" w:rsidRPr="00A1559D" w:rsidRDefault="0011282A" w:rsidP="0069303B">
            <w:pPr>
              <w:spacing w:line="360" w:lineRule="auto"/>
              <w:rPr>
                <w:rFonts w:ascii="Arial" w:hAnsi="Arial" w:cs="Arial"/>
              </w:rPr>
            </w:pPr>
            <w:r w:rsidRPr="00A1559D">
              <w:rPr>
                <w:rFonts w:ascii="Arial" w:hAnsi="Arial" w:cs="Arial"/>
              </w:rPr>
              <w:t>Sometimes I am faced with several changes at once.  One important decision I made was</w:t>
            </w: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tc>
      </w:tr>
      <w:tr w:rsidR="0011282A" w:rsidRPr="00A1559D" w:rsidTr="0069303B">
        <w:trPr>
          <w:jc w:val="center"/>
        </w:trPr>
        <w:tc>
          <w:tcPr>
            <w:tcW w:w="9810" w:type="dxa"/>
          </w:tcPr>
          <w:p w:rsidR="0011282A" w:rsidRPr="00A1559D" w:rsidRDefault="0011282A" w:rsidP="0069303B">
            <w:pPr>
              <w:spacing w:line="360" w:lineRule="auto"/>
              <w:rPr>
                <w:rFonts w:ascii="Arial" w:hAnsi="Arial" w:cs="Arial"/>
              </w:rPr>
            </w:pPr>
            <w:r w:rsidRPr="00A1559D">
              <w:rPr>
                <w:rFonts w:ascii="Arial" w:hAnsi="Arial" w:cs="Arial"/>
              </w:rPr>
              <w:t>I was comfortable with the change:  YES ____       NO _____</w:t>
            </w:r>
          </w:p>
        </w:tc>
      </w:tr>
      <w:tr w:rsidR="0011282A" w:rsidRPr="00A1559D" w:rsidTr="0069303B">
        <w:trPr>
          <w:jc w:val="center"/>
        </w:trPr>
        <w:tc>
          <w:tcPr>
            <w:tcW w:w="9810" w:type="dxa"/>
          </w:tcPr>
          <w:p w:rsidR="0011282A" w:rsidRPr="00A1559D" w:rsidRDefault="0011282A" w:rsidP="0069303B">
            <w:pPr>
              <w:spacing w:line="360" w:lineRule="auto"/>
              <w:rPr>
                <w:rFonts w:ascii="Arial" w:hAnsi="Arial" w:cs="Arial"/>
              </w:rPr>
            </w:pPr>
            <w:r w:rsidRPr="00A1559D">
              <w:rPr>
                <w:rFonts w:ascii="Arial" w:hAnsi="Arial" w:cs="Arial"/>
              </w:rPr>
              <w:t>Making the decision was easy:  YES _____       NO ______</w:t>
            </w:r>
          </w:p>
        </w:tc>
      </w:tr>
      <w:tr w:rsidR="0011282A" w:rsidRPr="00A1559D" w:rsidTr="0069303B">
        <w:trPr>
          <w:jc w:val="center"/>
        </w:trPr>
        <w:tc>
          <w:tcPr>
            <w:tcW w:w="9810" w:type="dxa"/>
          </w:tcPr>
          <w:p w:rsidR="0011282A" w:rsidRPr="00A1559D" w:rsidRDefault="0011282A" w:rsidP="0069303B">
            <w:pPr>
              <w:spacing w:line="360" w:lineRule="auto"/>
              <w:rPr>
                <w:rFonts w:ascii="Arial" w:hAnsi="Arial" w:cs="Arial"/>
              </w:rPr>
            </w:pPr>
            <w:r w:rsidRPr="00A1559D">
              <w:rPr>
                <w:rFonts w:ascii="Arial" w:hAnsi="Arial" w:cs="Arial"/>
              </w:rPr>
              <w:t>As a student, I have taken the following risks:</w:t>
            </w: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r w:rsidRPr="00A1559D">
              <w:rPr>
                <w:rFonts w:ascii="Arial" w:hAnsi="Arial" w:cs="Arial"/>
              </w:rPr>
              <w:t>Good things that have happened because I took a risk:</w:t>
            </w: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tc>
      </w:tr>
    </w:tbl>
    <w:p w:rsidR="0011282A" w:rsidRDefault="0011282A" w:rsidP="0011282A">
      <w:pPr>
        <w:rPr>
          <w:rFonts w:ascii="Arial" w:hAnsi="Arial" w:cs="Arial"/>
        </w:rPr>
      </w:pPr>
    </w:p>
    <w:p w:rsidR="00473445" w:rsidRDefault="00473445" w:rsidP="0011282A">
      <w:pPr>
        <w:rPr>
          <w:rFonts w:ascii="Arial" w:hAnsi="Arial" w:cs="Arial"/>
          <w:u w:val="single"/>
        </w:rPr>
      </w:pPr>
    </w:p>
    <w:p w:rsidR="00473445" w:rsidRDefault="00473445" w:rsidP="0011282A">
      <w:pPr>
        <w:rPr>
          <w:rFonts w:ascii="Arial" w:hAnsi="Arial" w:cs="Arial"/>
          <w:u w:val="single"/>
        </w:rPr>
      </w:pPr>
    </w:p>
    <w:p w:rsidR="0011282A" w:rsidRPr="0068713D" w:rsidRDefault="0011282A" w:rsidP="0011282A">
      <w:pPr>
        <w:rPr>
          <w:rFonts w:ascii="Arial" w:hAnsi="Arial" w:cs="Arial"/>
          <w:u w:val="single"/>
        </w:rPr>
      </w:pPr>
      <w:r w:rsidRPr="0068713D">
        <w:rPr>
          <w:rFonts w:ascii="Arial" w:hAnsi="Arial" w:cs="Arial"/>
          <w:u w:val="single"/>
        </w:rPr>
        <w:t>Managing Time</w:t>
      </w:r>
    </w:p>
    <w:p w:rsidR="0011282A" w:rsidRDefault="0011282A" w:rsidP="00473445">
      <w:pPr>
        <w:jc w:val="both"/>
        <w:rPr>
          <w:rFonts w:ascii="Arial" w:hAnsi="Arial" w:cs="Arial"/>
        </w:rPr>
      </w:pPr>
      <w:r>
        <w:rPr>
          <w:rFonts w:ascii="Arial" w:hAnsi="Arial" w:cs="Arial"/>
        </w:rPr>
        <w:t xml:space="preserve">Are you going to be exploring careers?  Choosing a college or training program?  Looking for work?  If so, you will need a lot of time and energy.  And you are probably </w:t>
      </w:r>
      <w:r>
        <w:rPr>
          <w:rFonts w:ascii="Arial" w:hAnsi="Arial" w:cs="Arial"/>
        </w:rPr>
        <w:lastRenderedPageBreak/>
        <w:t>already very busy.  If you want to do well in school or on the job, you have to manage your time.</w:t>
      </w:r>
    </w:p>
    <w:p w:rsidR="0011282A" w:rsidRDefault="0011282A" w:rsidP="00473445">
      <w:pPr>
        <w:jc w:val="both"/>
        <w:rPr>
          <w:rFonts w:ascii="Arial" w:hAnsi="Arial" w:cs="Arial"/>
        </w:rPr>
      </w:pPr>
    </w:p>
    <w:p w:rsidR="0011282A" w:rsidRDefault="0011282A" w:rsidP="00473445">
      <w:pPr>
        <w:jc w:val="both"/>
        <w:rPr>
          <w:rFonts w:ascii="Arial" w:hAnsi="Arial" w:cs="Arial"/>
        </w:rPr>
      </w:pPr>
      <w:r>
        <w:rPr>
          <w:rFonts w:ascii="Arial" w:hAnsi="Arial" w:cs="Arial"/>
        </w:rPr>
        <w:t xml:space="preserve">Here are some questions to ask </w:t>
      </w:r>
      <w:proofErr w:type="gramStart"/>
      <w:r>
        <w:rPr>
          <w:rFonts w:ascii="Arial" w:hAnsi="Arial" w:cs="Arial"/>
        </w:rPr>
        <w:t>yourself</w:t>
      </w:r>
      <w:proofErr w:type="gramEnd"/>
      <w:r>
        <w:rPr>
          <w:rFonts w:ascii="Arial" w:hAnsi="Arial" w:cs="Arial"/>
        </w:rPr>
        <w:t>:</w:t>
      </w:r>
    </w:p>
    <w:p w:rsidR="0011282A" w:rsidRDefault="0011282A" w:rsidP="00473445">
      <w:pPr>
        <w:jc w:val="both"/>
        <w:rPr>
          <w:rFonts w:ascii="Arial" w:hAnsi="Arial" w:cs="Arial"/>
        </w:rPr>
      </w:pPr>
    </w:p>
    <w:p w:rsidR="0011282A" w:rsidRDefault="0011282A" w:rsidP="00473445">
      <w:pPr>
        <w:numPr>
          <w:ilvl w:val="0"/>
          <w:numId w:val="8"/>
        </w:numPr>
        <w:jc w:val="both"/>
        <w:rPr>
          <w:rFonts w:ascii="Arial" w:hAnsi="Arial" w:cs="Arial"/>
        </w:rPr>
      </w:pPr>
      <w:r>
        <w:rPr>
          <w:rFonts w:ascii="Arial" w:hAnsi="Arial" w:cs="Arial"/>
        </w:rPr>
        <w:t>Am I satisfied with how I manage my time?  Think about the time you spend working on school projects and assignments.  Think about the time you spend at work and after work.  Think about the time you spend on other activities.</w:t>
      </w:r>
    </w:p>
    <w:p w:rsidR="0011282A" w:rsidRDefault="0011282A" w:rsidP="00473445">
      <w:pPr>
        <w:numPr>
          <w:ilvl w:val="0"/>
          <w:numId w:val="8"/>
        </w:numPr>
        <w:jc w:val="both"/>
        <w:rPr>
          <w:rFonts w:ascii="Arial" w:hAnsi="Arial" w:cs="Arial"/>
        </w:rPr>
      </w:pPr>
      <w:r>
        <w:rPr>
          <w:rFonts w:ascii="Arial" w:hAnsi="Arial" w:cs="Arial"/>
        </w:rPr>
        <w:t>Can I improve my time-management skills?</w:t>
      </w:r>
    </w:p>
    <w:p w:rsidR="0011282A" w:rsidRDefault="0011282A" w:rsidP="00473445">
      <w:pPr>
        <w:numPr>
          <w:ilvl w:val="0"/>
          <w:numId w:val="8"/>
        </w:numPr>
        <w:jc w:val="both"/>
        <w:rPr>
          <w:rFonts w:ascii="Arial" w:hAnsi="Arial" w:cs="Arial"/>
        </w:rPr>
      </w:pPr>
      <w:r>
        <w:rPr>
          <w:rFonts w:ascii="Arial" w:hAnsi="Arial" w:cs="Arial"/>
        </w:rPr>
        <w:t>Do I spend enough time doing what is most important to me?</w:t>
      </w:r>
    </w:p>
    <w:p w:rsidR="0011282A" w:rsidRDefault="0011282A" w:rsidP="00473445">
      <w:pPr>
        <w:jc w:val="both"/>
        <w:rPr>
          <w:rFonts w:ascii="Arial" w:hAnsi="Arial" w:cs="Arial"/>
        </w:rPr>
      </w:pPr>
    </w:p>
    <w:p w:rsidR="0011282A" w:rsidRDefault="0011282A" w:rsidP="00473445">
      <w:pPr>
        <w:jc w:val="both"/>
        <w:rPr>
          <w:rFonts w:ascii="Arial" w:hAnsi="Arial" w:cs="Arial"/>
        </w:rPr>
      </w:pPr>
      <w:r>
        <w:rPr>
          <w:rFonts w:ascii="Arial" w:hAnsi="Arial" w:cs="Arial"/>
        </w:rPr>
        <w:t>If you are not satisfied with how you manage your time, talk to your teachers and school counselors.  Ask these adults to suggest books or tapes that might help you.</w:t>
      </w:r>
    </w:p>
    <w:p w:rsidR="0011282A" w:rsidRDefault="0011282A" w:rsidP="00473445">
      <w:pPr>
        <w:jc w:val="both"/>
        <w:rPr>
          <w:rFonts w:ascii="Arial" w:hAnsi="Arial" w:cs="Arial"/>
        </w:rPr>
      </w:pPr>
    </w:p>
    <w:p w:rsidR="0011282A" w:rsidRDefault="0011282A" w:rsidP="00473445">
      <w:pPr>
        <w:jc w:val="both"/>
        <w:rPr>
          <w:rFonts w:ascii="Arial" w:hAnsi="Arial" w:cs="Arial"/>
        </w:rPr>
      </w:pPr>
      <w:r>
        <w:rPr>
          <w:rFonts w:ascii="Arial" w:hAnsi="Arial" w:cs="Arial"/>
        </w:rPr>
        <w:t>Use the following worksheet to start evaluating and understanding your time-management style.</w:t>
      </w:r>
    </w:p>
    <w:p w:rsidR="0011282A" w:rsidRDefault="0011282A" w:rsidP="0047344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282A" w:rsidRPr="00A1559D" w:rsidTr="0069303B">
        <w:tc>
          <w:tcPr>
            <w:tcW w:w="10440" w:type="dxa"/>
          </w:tcPr>
          <w:p w:rsidR="0011282A" w:rsidRPr="00A1559D" w:rsidRDefault="0011282A" w:rsidP="0069303B">
            <w:pPr>
              <w:spacing w:line="360" w:lineRule="auto"/>
              <w:jc w:val="center"/>
              <w:rPr>
                <w:rFonts w:ascii="Arial" w:hAnsi="Arial" w:cs="Arial"/>
                <w:b/>
                <w:sz w:val="28"/>
                <w:szCs w:val="28"/>
              </w:rPr>
            </w:pPr>
            <w:r w:rsidRPr="00A1559D">
              <w:rPr>
                <w:rFonts w:ascii="Arial" w:hAnsi="Arial" w:cs="Arial"/>
                <w:b/>
                <w:sz w:val="28"/>
                <w:szCs w:val="28"/>
              </w:rPr>
              <w:t>My Time-Management Style</w:t>
            </w:r>
          </w:p>
        </w:tc>
      </w:tr>
      <w:tr w:rsidR="0011282A" w:rsidRPr="00A1559D" w:rsidTr="0069303B">
        <w:tc>
          <w:tcPr>
            <w:tcW w:w="10440" w:type="dxa"/>
          </w:tcPr>
          <w:p w:rsidR="0011282A" w:rsidRPr="00A1559D" w:rsidRDefault="0011282A" w:rsidP="0069303B">
            <w:pPr>
              <w:spacing w:line="360" w:lineRule="auto"/>
              <w:rPr>
                <w:rFonts w:ascii="Arial" w:hAnsi="Arial" w:cs="Arial"/>
              </w:rPr>
            </w:pPr>
            <w:r w:rsidRPr="00A1559D">
              <w:rPr>
                <w:rFonts w:ascii="Arial" w:hAnsi="Arial" w:cs="Arial"/>
              </w:rPr>
              <w:t>When I have a lot of things to do, I manage my time by</w:t>
            </w: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tc>
      </w:tr>
      <w:tr w:rsidR="0011282A" w:rsidRPr="00A1559D" w:rsidTr="0069303B">
        <w:tc>
          <w:tcPr>
            <w:tcW w:w="10440" w:type="dxa"/>
          </w:tcPr>
          <w:p w:rsidR="0011282A" w:rsidRPr="00A1559D" w:rsidRDefault="0011282A" w:rsidP="0069303B">
            <w:pPr>
              <w:spacing w:line="360" w:lineRule="auto"/>
              <w:rPr>
                <w:rFonts w:ascii="Arial" w:hAnsi="Arial" w:cs="Arial"/>
              </w:rPr>
            </w:pPr>
            <w:r w:rsidRPr="00A1559D">
              <w:rPr>
                <w:rFonts w:ascii="Arial" w:hAnsi="Arial" w:cs="Arial"/>
              </w:rPr>
              <w:t>When faced with school or work deadlines, I usually</w:t>
            </w: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p w:rsidR="0011282A" w:rsidRPr="00A1559D" w:rsidRDefault="0011282A" w:rsidP="0069303B">
            <w:pPr>
              <w:spacing w:line="360" w:lineRule="auto"/>
              <w:rPr>
                <w:rFonts w:ascii="Arial" w:hAnsi="Arial" w:cs="Arial"/>
              </w:rPr>
            </w:pPr>
          </w:p>
        </w:tc>
      </w:tr>
    </w:tbl>
    <w:p w:rsidR="0011282A" w:rsidRDefault="0011282A" w:rsidP="0078483F"/>
    <w:sectPr w:rsidR="0011282A"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CC7"/>
    <w:multiLevelType w:val="hybridMultilevel"/>
    <w:tmpl w:val="6C1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F535B"/>
    <w:multiLevelType w:val="hybridMultilevel"/>
    <w:tmpl w:val="0BF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753C4"/>
    <w:multiLevelType w:val="hybridMultilevel"/>
    <w:tmpl w:val="809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A4EDD"/>
    <w:multiLevelType w:val="hybridMultilevel"/>
    <w:tmpl w:val="41FE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4B51"/>
    <w:multiLevelType w:val="hybridMultilevel"/>
    <w:tmpl w:val="39B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53D92"/>
    <w:multiLevelType w:val="hybridMultilevel"/>
    <w:tmpl w:val="D56E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26548"/>
    <w:multiLevelType w:val="hybridMultilevel"/>
    <w:tmpl w:val="6E6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C529B"/>
    <w:multiLevelType w:val="hybridMultilevel"/>
    <w:tmpl w:val="7ED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62BF"/>
    <w:rsid w:val="000F04C6"/>
    <w:rsid w:val="000F1D13"/>
    <w:rsid w:val="001119BB"/>
    <w:rsid w:val="0011226C"/>
    <w:rsid w:val="0011282A"/>
    <w:rsid w:val="00112A9C"/>
    <w:rsid w:val="001164AB"/>
    <w:rsid w:val="00120DFA"/>
    <w:rsid w:val="001240BE"/>
    <w:rsid w:val="00125E08"/>
    <w:rsid w:val="00127D0B"/>
    <w:rsid w:val="001472A3"/>
    <w:rsid w:val="00151FF0"/>
    <w:rsid w:val="00155412"/>
    <w:rsid w:val="00155835"/>
    <w:rsid w:val="00164481"/>
    <w:rsid w:val="00172EE6"/>
    <w:rsid w:val="00173AC5"/>
    <w:rsid w:val="00180816"/>
    <w:rsid w:val="001871B0"/>
    <w:rsid w:val="0019228C"/>
    <w:rsid w:val="0019299B"/>
    <w:rsid w:val="00192B9C"/>
    <w:rsid w:val="001A3122"/>
    <w:rsid w:val="001C252C"/>
    <w:rsid w:val="001D571E"/>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5A33"/>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302CA5"/>
    <w:rsid w:val="00302E3D"/>
    <w:rsid w:val="00305588"/>
    <w:rsid w:val="00322431"/>
    <w:rsid w:val="0032422B"/>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A3F1D"/>
    <w:rsid w:val="003A578D"/>
    <w:rsid w:val="003B5E94"/>
    <w:rsid w:val="003C20E6"/>
    <w:rsid w:val="003D0396"/>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3511"/>
    <w:rsid w:val="00465F97"/>
    <w:rsid w:val="00470E0D"/>
    <w:rsid w:val="00473445"/>
    <w:rsid w:val="00482D6C"/>
    <w:rsid w:val="0048485C"/>
    <w:rsid w:val="00484C9D"/>
    <w:rsid w:val="0048546C"/>
    <w:rsid w:val="00493BF0"/>
    <w:rsid w:val="00494EB4"/>
    <w:rsid w:val="004953AA"/>
    <w:rsid w:val="004A1F13"/>
    <w:rsid w:val="004A2522"/>
    <w:rsid w:val="004A494B"/>
    <w:rsid w:val="004A56C0"/>
    <w:rsid w:val="004A7B90"/>
    <w:rsid w:val="004B21A2"/>
    <w:rsid w:val="004B6097"/>
    <w:rsid w:val="004B6BD9"/>
    <w:rsid w:val="004C12F7"/>
    <w:rsid w:val="004D0ED4"/>
    <w:rsid w:val="004D22FC"/>
    <w:rsid w:val="004E4B91"/>
    <w:rsid w:val="00506B0B"/>
    <w:rsid w:val="005108E8"/>
    <w:rsid w:val="00510B08"/>
    <w:rsid w:val="005168BC"/>
    <w:rsid w:val="0052026F"/>
    <w:rsid w:val="00521340"/>
    <w:rsid w:val="00525BF0"/>
    <w:rsid w:val="00531370"/>
    <w:rsid w:val="0053423F"/>
    <w:rsid w:val="00537392"/>
    <w:rsid w:val="005373E6"/>
    <w:rsid w:val="00544AD8"/>
    <w:rsid w:val="00544EFD"/>
    <w:rsid w:val="00557DB4"/>
    <w:rsid w:val="005621D4"/>
    <w:rsid w:val="00575556"/>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218C"/>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483F"/>
    <w:rsid w:val="00785754"/>
    <w:rsid w:val="0078736A"/>
    <w:rsid w:val="007B5A1A"/>
    <w:rsid w:val="007C71E9"/>
    <w:rsid w:val="007D051D"/>
    <w:rsid w:val="007D2AC5"/>
    <w:rsid w:val="007D6B35"/>
    <w:rsid w:val="007E1860"/>
    <w:rsid w:val="007E1C54"/>
    <w:rsid w:val="007E5A53"/>
    <w:rsid w:val="007F3FDD"/>
    <w:rsid w:val="007F7A4E"/>
    <w:rsid w:val="00806F03"/>
    <w:rsid w:val="00814BE4"/>
    <w:rsid w:val="008160C7"/>
    <w:rsid w:val="008178E0"/>
    <w:rsid w:val="0082281F"/>
    <w:rsid w:val="00823D24"/>
    <w:rsid w:val="008321FF"/>
    <w:rsid w:val="0083454A"/>
    <w:rsid w:val="00835B53"/>
    <w:rsid w:val="00842F21"/>
    <w:rsid w:val="00852410"/>
    <w:rsid w:val="008539C5"/>
    <w:rsid w:val="00853CE4"/>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3C47"/>
    <w:rsid w:val="008E47BA"/>
    <w:rsid w:val="008E4938"/>
    <w:rsid w:val="008F3CF2"/>
    <w:rsid w:val="00911278"/>
    <w:rsid w:val="00920DF4"/>
    <w:rsid w:val="00933A47"/>
    <w:rsid w:val="00933F2C"/>
    <w:rsid w:val="00935DA2"/>
    <w:rsid w:val="00941049"/>
    <w:rsid w:val="00942276"/>
    <w:rsid w:val="0094257F"/>
    <w:rsid w:val="009427AA"/>
    <w:rsid w:val="00944CD2"/>
    <w:rsid w:val="00952C95"/>
    <w:rsid w:val="009563C6"/>
    <w:rsid w:val="00970CD9"/>
    <w:rsid w:val="00974233"/>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0142"/>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92573"/>
    <w:rsid w:val="00B96388"/>
    <w:rsid w:val="00BA361D"/>
    <w:rsid w:val="00BA7637"/>
    <w:rsid w:val="00BB0185"/>
    <w:rsid w:val="00BB0878"/>
    <w:rsid w:val="00BB2FE8"/>
    <w:rsid w:val="00BB6133"/>
    <w:rsid w:val="00BD45E6"/>
    <w:rsid w:val="00BD51EC"/>
    <w:rsid w:val="00BE0E58"/>
    <w:rsid w:val="00BF0CEA"/>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9F3"/>
    <w:rsid w:val="00D05FBC"/>
    <w:rsid w:val="00D1127A"/>
    <w:rsid w:val="00D11337"/>
    <w:rsid w:val="00D12C3C"/>
    <w:rsid w:val="00D13AEE"/>
    <w:rsid w:val="00D16369"/>
    <w:rsid w:val="00D221DC"/>
    <w:rsid w:val="00D35C33"/>
    <w:rsid w:val="00D40FC1"/>
    <w:rsid w:val="00D41574"/>
    <w:rsid w:val="00D41D53"/>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3886"/>
    <w:rsid w:val="00E05D2E"/>
    <w:rsid w:val="00E12C65"/>
    <w:rsid w:val="00E16871"/>
    <w:rsid w:val="00E16A38"/>
    <w:rsid w:val="00E24DA7"/>
    <w:rsid w:val="00E27AF2"/>
    <w:rsid w:val="00E32790"/>
    <w:rsid w:val="00E407D9"/>
    <w:rsid w:val="00E47493"/>
    <w:rsid w:val="00E50722"/>
    <w:rsid w:val="00E51BAF"/>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3</cp:revision>
  <dcterms:created xsi:type="dcterms:W3CDTF">2013-06-10T17:18:00Z</dcterms:created>
  <dcterms:modified xsi:type="dcterms:W3CDTF">2014-03-24T18:26:00Z</dcterms:modified>
</cp:coreProperties>
</file>